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D6" w:rsidRPr="007D7923" w:rsidRDefault="00966939" w:rsidP="00146B02">
      <w:pPr>
        <w:jc w:val="center"/>
        <w:rPr>
          <w:b/>
          <w:sz w:val="28"/>
        </w:rPr>
      </w:pPr>
      <w:r w:rsidRPr="007D7923">
        <w:rPr>
          <w:b/>
          <w:sz w:val="28"/>
        </w:rPr>
        <w:t>OKUL BİLGİLERİ</w:t>
      </w:r>
    </w:p>
    <w:tbl>
      <w:tblPr>
        <w:tblW w:w="10266" w:type="dxa"/>
        <w:tblInd w:w="-497" w:type="dxa"/>
        <w:tblBorders>
          <w:top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2"/>
        <w:gridCol w:w="281"/>
        <w:gridCol w:w="1115"/>
        <w:gridCol w:w="267"/>
        <w:gridCol w:w="1421"/>
        <w:gridCol w:w="1852"/>
        <w:gridCol w:w="1085"/>
        <w:gridCol w:w="9"/>
        <w:gridCol w:w="2104"/>
        <w:gridCol w:w="9"/>
        <w:gridCol w:w="21"/>
      </w:tblGrid>
      <w:tr w:rsidR="003E306D" w:rsidRPr="00146B02" w:rsidTr="00146B02">
        <w:trPr>
          <w:trHeight w:val="218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1)KURUM ADI</w:t>
            </w:r>
          </w:p>
        </w:tc>
        <w:tc>
          <w:tcPr>
            <w:tcW w:w="81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39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 xml:space="preserve">Besni Şehit Eren </w:t>
            </w:r>
            <w:proofErr w:type="spellStart"/>
            <w:r w:rsidRPr="00146B02">
              <w:rPr>
                <w:b/>
                <w:sz w:val="24"/>
              </w:rPr>
              <w:t>Kupal</w:t>
            </w:r>
            <w:proofErr w:type="spellEnd"/>
            <w:r w:rsidRPr="00146B02">
              <w:rPr>
                <w:b/>
                <w:sz w:val="24"/>
              </w:rPr>
              <w:t xml:space="preserve"> Mesleki ve Teknik Anadolu Lisesi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02" w:type="dxa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2) KURUM KODU</w:t>
            </w: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114229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2102" w:type="dxa"/>
            <w:vMerge w:val="restart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3) İLETİŞİM BİLGİLERİ</w:t>
            </w: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Telefon:</w:t>
            </w:r>
            <w:r w:rsidR="00AA0E67" w:rsidRPr="00146B02">
              <w:rPr>
                <w:b/>
                <w:sz w:val="24"/>
              </w:rPr>
              <w:t xml:space="preserve"> </w:t>
            </w:r>
            <w:proofErr w:type="gramStart"/>
            <w:r w:rsidR="00AA0E67" w:rsidRPr="00146B02">
              <w:rPr>
                <w:b/>
                <w:sz w:val="24"/>
              </w:rPr>
              <w:t>4163110441</w:t>
            </w:r>
            <w:proofErr w:type="gramEnd"/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2102" w:type="dxa"/>
            <w:vMerge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Fa</w:t>
            </w:r>
            <w:r w:rsidR="00AA0E67" w:rsidRPr="00146B02">
              <w:rPr>
                <w:b/>
                <w:sz w:val="24"/>
              </w:rPr>
              <w:t>ks:</w:t>
            </w:r>
            <w:r w:rsidR="00AA0E67" w:rsidRPr="00146B02">
              <w:rPr>
                <w:sz w:val="24"/>
              </w:rPr>
              <w:t xml:space="preserve"> </w:t>
            </w:r>
            <w:proofErr w:type="gramStart"/>
            <w:r w:rsidR="00AA0E67" w:rsidRPr="00146B02">
              <w:rPr>
                <w:b/>
                <w:sz w:val="24"/>
              </w:rPr>
              <w:t>4163110442</w:t>
            </w:r>
            <w:proofErr w:type="gramEnd"/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2102" w:type="dxa"/>
            <w:vMerge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E -posta:</w:t>
            </w:r>
            <w:r w:rsidR="00AA0E67" w:rsidRPr="00146B02">
              <w:rPr>
                <w:sz w:val="24"/>
              </w:rPr>
              <w:t xml:space="preserve"> </w:t>
            </w:r>
            <w:r w:rsidR="00AA0E67" w:rsidRPr="00146B02">
              <w:rPr>
                <w:b/>
                <w:sz w:val="24"/>
              </w:rPr>
              <w:t>114229@meb.k12.tr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2102" w:type="dxa"/>
            <w:vMerge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Web adresi:</w:t>
            </w:r>
            <w:r w:rsidR="00AA0E67" w:rsidRPr="00146B02">
              <w:rPr>
                <w:sz w:val="24"/>
              </w:rPr>
              <w:t xml:space="preserve"> </w:t>
            </w:r>
            <w:r w:rsidR="00AA0E67" w:rsidRPr="00146B02">
              <w:rPr>
                <w:b/>
                <w:sz w:val="24"/>
              </w:rPr>
              <w:t>http://sehiterenkupalmtal.meb.k12.tr/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102" w:type="dxa"/>
            <w:vMerge w:val="restart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4)ULAŞIM BİLGİLERİ</w:t>
            </w: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tabs>
                <w:tab w:val="left" w:pos="1380"/>
              </w:tabs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Adres:</w:t>
            </w:r>
            <w:r w:rsidR="00AA0E67" w:rsidRPr="00146B02">
              <w:rPr>
                <w:b/>
                <w:sz w:val="24"/>
              </w:rPr>
              <w:tab/>
              <w:t xml:space="preserve">Hasan </w:t>
            </w:r>
            <w:proofErr w:type="gramStart"/>
            <w:r w:rsidR="00AA0E67" w:rsidRPr="00146B02">
              <w:rPr>
                <w:b/>
                <w:sz w:val="24"/>
              </w:rPr>
              <w:t>Tütün mahallesi</w:t>
            </w:r>
            <w:proofErr w:type="gramEnd"/>
            <w:r w:rsidR="00AA0E67" w:rsidRPr="00146B02">
              <w:rPr>
                <w:b/>
                <w:sz w:val="24"/>
              </w:rPr>
              <w:t xml:space="preserve"> Besni/Adıyaman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2102" w:type="dxa"/>
            <w:vMerge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İl-İlçe Merkezine Uzaklık:</w:t>
            </w:r>
            <w:r w:rsidR="00AA0E67" w:rsidRPr="00146B02">
              <w:rPr>
                <w:sz w:val="24"/>
              </w:rPr>
              <w:t xml:space="preserve"> </w:t>
            </w:r>
            <w:r w:rsidR="00AA0E67" w:rsidRPr="00146B02">
              <w:rPr>
                <w:b/>
                <w:sz w:val="24"/>
              </w:rPr>
              <w:t>Okulumuz ilçe merkezindedir.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2102" w:type="dxa"/>
            <w:vMerge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Servis Bilgisi:</w:t>
            </w:r>
            <w:r w:rsidR="00AA0E67" w:rsidRPr="00146B02">
              <w:rPr>
                <w:sz w:val="24"/>
              </w:rPr>
              <w:t xml:space="preserve"> </w:t>
            </w:r>
            <w:r w:rsidR="00AA0E67" w:rsidRPr="00146B02">
              <w:rPr>
                <w:b/>
                <w:sz w:val="24"/>
              </w:rPr>
              <w:t>Okulumuza il dışından karayolu ile ulaşım sağlanmaktadır.</w:t>
            </w:r>
            <w:r w:rsidR="00C21738" w:rsidRPr="00146B02">
              <w:rPr>
                <w:b/>
                <w:sz w:val="24"/>
              </w:rPr>
              <w:t xml:space="preserve"> Besni çevre köylerden taşımalı eğitimle öğrencilerimiz okulumuza gelmektedir.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2102" w:type="dxa"/>
            <w:vMerge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Ulaşım:</w:t>
            </w:r>
            <w:r w:rsidR="00AA0E67" w:rsidRPr="00146B02">
              <w:rPr>
                <w:sz w:val="24"/>
              </w:rPr>
              <w:t xml:space="preserve"> </w:t>
            </w:r>
            <w:r w:rsidR="00AA0E67" w:rsidRPr="00146B02">
              <w:rPr>
                <w:b/>
                <w:sz w:val="24"/>
              </w:rPr>
              <w:t xml:space="preserve">Okulumuz ilçenin yeni yerleşim yerlerinden </w:t>
            </w:r>
            <w:proofErr w:type="spellStart"/>
            <w:r w:rsidR="00AA0E67" w:rsidRPr="00146B02">
              <w:rPr>
                <w:b/>
                <w:sz w:val="24"/>
              </w:rPr>
              <w:t>Yenikent</w:t>
            </w:r>
            <w:proofErr w:type="spellEnd"/>
            <w:r w:rsidR="00AA0E67" w:rsidRPr="00146B02">
              <w:rPr>
                <w:b/>
                <w:sz w:val="24"/>
              </w:rPr>
              <w:t xml:space="preserve"> semti, Hasan Tütün mahallesindedir.</w:t>
            </w:r>
            <w:r w:rsidR="00C21738" w:rsidRPr="00146B02">
              <w:rPr>
                <w:b/>
                <w:sz w:val="24"/>
              </w:rPr>
              <w:t xml:space="preserve"> Şehir içi dolmuşlarla ulaşım sağlanabilmektedir.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2102" w:type="dxa"/>
            <w:vMerge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8164" w:type="dxa"/>
            <w:gridSpan w:val="10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Harita:</w:t>
            </w:r>
            <w:r w:rsidR="00AA0E67" w:rsidRPr="00146B02">
              <w:rPr>
                <w:sz w:val="24"/>
              </w:rPr>
              <w:t>h</w:t>
            </w:r>
            <w:r w:rsidR="00AA0E67" w:rsidRPr="00146B02">
              <w:rPr>
                <w:b/>
                <w:sz w:val="24"/>
              </w:rPr>
              <w:t>ttps://www.google.com/maps/place/37%C2%B041'26.1%22N+37%C2%B051'00.7%22E/@37.570925,37.968608,11z/</w:t>
            </w:r>
            <w:proofErr w:type="gramStart"/>
            <w:r w:rsidR="00AA0E67" w:rsidRPr="00146B02">
              <w:rPr>
                <w:b/>
                <w:sz w:val="24"/>
              </w:rPr>
              <w:t>data</w:t>
            </w:r>
            <w:proofErr w:type="gramEnd"/>
            <w:r w:rsidR="00AA0E67" w:rsidRPr="00146B02">
              <w:rPr>
                <w:b/>
                <w:sz w:val="24"/>
              </w:rPr>
              <w:t>=!4m2!3m1!1s0x0:0x0?hl=tr-TR</w:t>
            </w:r>
          </w:p>
        </w:tc>
      </w:tr>
      <w:tr w:rsidR="00966939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10266" w:type="dxa"/>
            <w:gridSpan w:val="11"/>
            <w:vAlign w:val="center"/>
          </w:tcPr>
          <w:p w:rsidR="00966939" w:rsidRPr="00146B02" w:rsidRDefault="00966939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5) KURUM BİLGİLERİ</w:t>
            </w:r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65"/>
        </w:trPr>
        <w:tc>
          <w:tcPr>
            <w:tcW w:w="2383" w:type="dxa"/>
            <w:gridSpan w:val="2"/>
            <w:vMerge w:val="restart"/>
            <w:vAlign w:val="center"/>
          </w:tcPr>
          <w:p w:rsidR="007D7923" w:rsidRPr="00146B02" w:rsidRDefault="007D792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ÖĞRETİM ŞEKLİ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D7923" w:rsidRPr="00146B02" w:rsidRDefault="007D792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NORMAL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7D7923" w:rsidRPr="00146B02" w:rsidRDefault="007D7923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D7923" w:rsidRPr="00146B02" w:rsidRDefault="008C3884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Ders Başlama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D7923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proofErr w:type="gramStart"/>
            <w:r w:rsidRPr="00146B02">
              <w:rPr>
                <w:b/>
                <w:sz w:val="24"/>
              </w:rPr>
              <w:t>08:00</w:t>
            </w:r>
            <w:proofErr w:type="gramEnd"/>
          </w:p>
        </w:tc>
      </w:tr>
      <w:tr w:rsidR="003E306D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02"/>
        </w:trPr>
        <w:tc>
          <w:tcPr>
            <w:tcW w:w="2383" w:type="dxa"/>
            <w:gridSpan w:val="2"/>
            <w:vMerge/>
            <w:vAlign w:val="center"/>
          </w:tcPr>
          <w:p w:rsidR="007D7923" w:rsidRPr="00146B02" w:rsidRDefault="007D7923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7D7923" w:rsidRPr="00146B02" w:rsidRDefault="007D792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İKİLİ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7D7923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proofErr w:type="gramStart"/>
            <w:r w:rsidRPr="00146B02">
              <w:rPr>
                <w:b/>
                <w:sz w:val="24"/>
              </w:rPr>
              <w:t>x</w:t>
            </w:r>
            <w:proofErr w:type="gramEnd"/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7D7923" w:rsidRPr="00146B02" w:rsidRDefault="008C3884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Ders Bitiş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7D7923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proofErr w:type="gramStart"/>
            <w:r w:rsidRPr="00146B02">
              <w:rPr>
                <w:b/>
                <w:sz w:val="24"/>
              </w:rPr>
              <w:t>17:30</w:t>
            </w:r>
            <w:proofErr w:type="gramEnd"/>
          </w:p>
        </w:tc>
      </w:tr>
      <w:tr w:rsidR="00AA0E6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9"/>
        </w:trPr>
        <w:tc>
          <w:tcPr>
            <w:tcW w:w="2383" w:type="dxa"/>
            <w:gridSpan w:val="2"/>
            <w:vMerge w:val="restart"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Öğrenci Sayısı</w:t>
            </w:r>
          </w:p>
        </w:tc>
        <w:tc>
          <w:tcPr>
            <w:tcW w:w="11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Kız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A0E67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153</w:t>
            </w:r>
          </w:p>
        </w:tc>
        <w:tc>
          <w:tcPr>
            <w:tcW w:w="185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Pansiyon Bilgileri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Kız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</w:tr>
      <w:tr w:rsidR="00AA0E6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9"/>
        </w:trPr>
        <w:tc>
          <w:tcPr>
            <w:tcW w:w="2383" w:type="dxa"/>
            <w:gridSpan w:val="2"/>
            <w:vMerge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Erkek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AA0E67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332</w:t>
            </w: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E67" w:rsidRPr="00146B02" w:rsidRDefault="00AA0E6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Erkek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AA0E67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150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93"/>
        </w:trPr>
        <w:tc>
          <w:tcPr>
            <w:tcW w:w="2383" w:type="dxa"/>
            <w:gridSpan w:val="2"/>
            <w:vMerge w:val="restart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Yabancı Dil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1.Y.Dil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İngilizce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Hazırlık sınıfı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Var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9"/>
        </w:trPr>
        <w:tc>
          <w:tcPr>
            <w:tcW w:w="2383" w:type="dxa"/>
            <w:gridSpan w:val="2"/>
            <w:vMerge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2.Y.Dil</w:t>
            </w:r>
          </w:p>
        </w:tc>
        <w:tc>
          <w:tcPr>
            <w:tcW w:w="1688" w:type="dxa"/>
            <w:gridSpan w:val="2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proofErr w:type="gramStart"/>
            <w:r w:rsidRPr="00146B02">
              <w:rPr>
                <w:b/>
                <w:sz w:val="24"/>
              </w:rPr>
              <w:t>x</w:t>
            </w:r>
            <w:proofErr w:type="gramEnd"/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53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Derslik Sayısı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21</w:t>
            </w:r>
          </w:p>
        </w:tc>
        <w:tc>
          <w:tcPr>
            <w:tcW w:w="2937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Spor Salonu</w:t>
            </w:r>
          </w:p>
        </w:tc>
        <w:tc>
          <w:tcPr>
            <w:tcW w:w="2122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83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Öğretmen Sayısı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38</w:t>
            </w:r>
          </w:p>
        </w:tc>
        <w:tc>
          <w:tcPr>
            <w:tcW w:w="2937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Yemekhane</w:t>
            </w:r>
          </w:p>
        </w:tc>
        <w:tc>
          <w:tcPr>
            <w:tcW w:w="2122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21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 xml:space="preserve">Rehber </w:t>
            </w:r>
            <w:proofErr w:type="spellStart"/>
            <w:r w:rsidRPr="00146B02">
              <w:rPr>
                <w:b/>
                <w:sz w:val="24"/>
              </w:rPr>
              <w:t>Öğrt</w:t>
            </w:r>
            <w:proofErr w:type="spellEnd"/>
            <w:r w:rsidRPr="00146B02">
              <w:rPr>
                <w:b/>
                <w:sz w:val="24"/>
              </w:rPr>
              <w:t>. Sayısı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</w:t>
            </w:r>
          </w:p>
        </w:tc>
        <w:tc>
          <w:tcPr>
            <w:tcW w:w="2937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Kantin</w:t>
            </w:r>
          </w:p>
        </w:tc>
        <w:tc>
          <w:tcPr>
            <w:tcW w:w="2122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" w:type="dxa"/>
          <w:trHeight w:val="556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Kütüphane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</w:t>
            </w:r>
          </w:p>
        </w:tc>
        <w:tc>
          <w:tcPr>
            <w:tcW w:w="2937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Revir</w:t>
            </w:r>
          </w:p>
        </w:tc>
        <w:tc>
          <w:tcPr>
            <w:tcW w:w="211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23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Konferans Salonu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</w:t>
            </w:r>
          </w:p>
        </w:tc>
        <w:tc>
          <w:tcPr>
            <w:tcW w:w="2946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Isınma şekli</w:t>
            </w:r>
          </w:p>
        </w:tc>
        <w:tc>
          <w:tcPr>
            <w:tcW w:w="211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Doğal Gaz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60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Fen Laboratuvarı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</w:t>
            </w:r>
          </w:p>
        </w:tc>
        <w:tc>
          <w:tcPr>
            <w:tcW w:w="2946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Misafirhane</w:t>
            </w:r>
          </w:p>
        </w:tc>
        <w:tc>
          <w:tcPr>
            <w:tcW w:w="211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10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B.T Laboratuvarı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5</w:t>
            </w:r>
          </w:p>
        </w:tc>
        <w:tc>
          <w:tcPr>
            <w:tcW w:w="2946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Bahçe</w:t>
            </w:r>
          </w:p>
        </w:tc>
        <w:tc>
          <w:tcPr>
            <w:tcW w:w="211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Var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84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Resim Sınıfı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  <w:tc>
          <w:tcPr>
            <w:tcW w:w="2946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Lojman Bilgileri</w:t>
            </w:r>
          </w:p>
        </w:tc>
        <w:tc>
          <w:tcPr>
            <w:tcW w:w="211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13"/>
        </w:trPr>
        <w:tc>
          <w:tcPr>
            <w:tcW w:w="238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Müzik Sınıfı</w:t>
            </w:r>
          </w:p>
        </w:tc>
        <w:tc>
          <w:tcPr>
            <w:tcW w:w="2803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Yok</w:t>
            </w:r>
          </w:p>
        </w:tc>
        <w:tc>
          <w:tcPr>
            <w:tcW w:w="2946" w:type="dxa"/>
            <w:gridSpan w:val="3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Diğer</w:t>
            </w:r>
          </w:p>
        </w:tc>
        <w:tc>
          <w:tcPr>
            <w:tcW w:w="2113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47"/>
        </w:trPr>
        <w:tc>
          <w:tcPr>
            <w:tcW w:w="10245" w:type="dxa"/>
            <w:gridSpan w:val="10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6)  İSTATİSTİKLER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9"/>
        </w:trPr>
        <w:tc>
          <w:tcPr>
            <w:tcW w:w="2383" w:type="dxa"/>
            <w:gridSpan w:val="2"/>
            <w:vMerge w:val="restart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Kontenjan Bilgileri</w:t>
            </w:r>
          </w:p>
        </w:tc>
        <w:tc>
          <w:tcPr>
            <w:tcW w:w="1382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2014-2015</w:t>
            </w:r>
          </w:p>
        </w:tc>
        <w:tc>
          <w:tcPr>
            <w:tcW w:w="6480" w:type="dxa"/>
            <w:gridSpan w:val="6"/>
            <w:vAlign w:val="center"/>
          </w:tcPr>
          <w:p w:rsidR="00BC6327" w:rsidRPr="00146B02" w:rsidRDefault="00146B02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469</w:t>
            </w:r>
          </w:p>
        </w:tc>
      </w:tr>
      <w:tr w:rsidR="00BC6327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86"/>
        </w:trPr>
        <w:tc>
          <w:tcPr>
            <w:tcW w:w="2383" w:type="dxa"/>
            <w:gridSpan w:val="2"/>
            <w:vMerge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C6327" w:rsidRPr="00146B02" w:rsidRDefault="00BC632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2015-2016</w:t>
            </w:r>
          </w:p>
        </w:tc>
        <w:tc>
          <w:tcPr>
            <w:tcW w:w="6480" w:type="dxa"/>
            <w:gridSpan w:val="6"/>
            <w:vAlign w:val="center"/>
          </w:tcPr>
          <w:p w:rsidR="00BC6327" w:rsidRPr="00146B02" w:rsidRDefault="00146B02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485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65"/>
        </w:trPr>
        <w:tc>
          <w:tcPr>
            <w:tcW w:w="2383" w:type="dxa"/>
            <w:gridSpan w:val="2"/>
            <w:vMerge w:val="restart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Taban-Tavan Puan Bilgileri</w:t>
            </w:r>
          </w:p>
        </w:tc>
        <w:tc>
          <w:tcPr>
            <w:tcW w:w="1382" w:type="dxa"/>
            <w:gridSpan w:val="2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2013-2014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126-306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04"/>
        </w:trPr>
        <w:tc>
          <w:tcPr>
            <w:tcW w:w="2383" w:type="dxa"/>
            <w:gridSpan w:val="2"/>
            <w:vMerge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2014-2015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132-271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9"/>
        </w:trPr>
        <w:tc>
          <w:tcPr>
            <w:tcW w:w="2383" w:type="dxa"/>
            <w:gridSpan w:val="2"/>
            <w:vMerge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2015-2016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-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83"/>
        </w:trPr>
        <w:tc>
          <w:tcPr>
            <w:tcW w:w="2383" w:type="dxa"/>
            <w:gridSpan w:val="2"/>
            <w:vMerge w:val="restart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Okulun YGS/LYS Başarı Durumu</w:t>
            </w:r>
          </w:p>
        </w:tc>
        <w:tc>
          <w:tcPr>
            <w:tcW w:w="1382" w:type="dxa"/>
            <w:gridSpan w:val="2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2013-2014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35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195"/>
        </w:trPr>
        <w:tc>
          <w:tcPr>
            <w:tcW w:w="2383" w:type="dxa"/>
            <w:gridSpan w:val="2"/>
            <w:vMerge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2014-2015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52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67"/>
        </w:trPr>
        <w:tc>
          <w:tcPr>
            <w:tcW w:w="2383" w:type="dxa"/>
            <w:gridSpan w:val="2"/>
            <w:vMerge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2015-2016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-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9"/>
        </w:trPr>
        <w:tc>
          <w:tcPr>
            <w:tcW w:w="2383" w:type="dxa"/>
            <w:gridSpan w:val="2"/>
            <w:vMerge w:val="restart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LYS’ de Öğrenci Yerleştirme Yüzdesi</w:t>
            </w:r>
          </w:p>
        </w:tc>
        <w:tc>
          <w:tcPr>
            <w:tcW w:w="1382" w:type="dxa"/>
            <w:gridSpan w:val="2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2013-2014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0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75"/>
        </w:trPr>
        <w:tc>
          <w:tcPr>
            <w:tcW w:w="2383" w:type="dxa"/>
            <w:gridSpan w:val="2"/>
            <w:vMerge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2014-2015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%2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87"/>
        </w:trPr>
        <w:tc>
          <w:tcPr>
            <w:tcW w:w="2383" w:type="dxa"/>
            <w:gridSpan w:val="2"/>
            <w:vMerge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</w:p>
        </w:tc>
        <w:tc>
          <w:tcPr>
            <w:tcW w:w="1382" w:type="dxa"/>
            <w:gridSpan w:val="2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2015-2016</w:t>
            </w:r>
          </w:p>
        </w:tc>
        <w:tc>
          <w:tcPr>
            <w:tcW w:w="6480" w:type="dxa"/>
            <w:gridSpan w:val="6"/>
            <w:vAlign w:val="center"/>
          </w:tcPr>
          <w:p w:rsidR="00647693" w:rsidRPr="00146B02" w:rsidRDefault="00C21738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-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06"/>
        </w:trPr>
        <w:tc>
          <w:tcPr>
            <w:tcW w:w="10245" w:type="dxa"/>
            <w:gridSpan w:val="10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6) OKULUN SOSYAL VE KÜLTÜREL ETKİNLİKLERİ</w:t>
            </w:r>
          </w:p>
        </w:tc>
      </w:tr>
      <w:tr w:rsidR="00965B95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87"/>
        </w:trPr>
        <w:tc>
          <w:tcPr>
            <w:tcW w:w="2383" w:type="dxa"/>
            <w:gridSpan w:val="2"/>
            <w:vAlign w:val="center"/>
          </w:tcPr>
          <w:p w:rsidR="00965B95" w:rsidRPr="00146B02" w:rsidRDefault="00965B95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Sportif Etkinlikleri</w:t>
            </w:r>
          </w:p>
        </w:tc>
        <w:tc>
          <w:tcPr>
            <w:tcW w:w="7862" w:type="dxa"/>
            <w:gridSpan w:val="8"/>
          </w:tcPr>
          <w:p w:rsidR="001C08B7" w:rsidRPr="00146B02" w:rsidRDefault="001C08B7" w:rsidP="00146B02">
            <w:pPr>
              <w:spacing w:after="100" w:afterAutospacing="1"/>
              <w:jc w:val="both"/>
              <w:rPr>
                <w:color w:val="FF0000"/>
                <w:sz w:val="24"/>
              </w:rPr>
            </w:pPr>
            <w:r w:rsidRPr="00146B02">
              <w:rPr>
                <w:b/>
                <w:sz w:val="24"/>
              </w:rPr>
              <w:t>2012–2013 Eğitim Öğretim Yılında</w:t>
            </w:r>
            <w:r w:rsidRPr="00146B02">
              <w:rPr>
                <w:sz w:val="24"/>
              </w:rPr>
              <w:t xml:space="preserve"> Badminton </w:t>
            </w:r>
            <w:proofErr w:type="gramStart"/>
            <w:r w:rsidRPr="00146B02">
              <w:rPr>
                <w:sz w:val="24"/>
              </w:rPr>
              <w:t>branşında</w:t>
            </w:r>
            <w:proofErr w:type="gramEnd"/>
            <w:r w:rsidRPr="00146B02">
              <w:rPr>
                <w:sz w:val="24"/>
              </w:rPr>
              <w:t xml:space="preserve"> il üçüncüsü olmuştur.</w:t>
            </w:r>
          </w:p>
          <w:p w:rsidR="001C08B7" w:rsidRPr="00146B02" w:rsidRDefault="001C08B7" w:rsidP="00146B02">
            <w:pPr>
              <w:spacing w:after="100" w:afterAutospacing="1"/>
              <w:rPr>
                <w:sz w:val="24"/>
              </w:rPr>
            </w:pPr>
            <w:r w:rsidRPr="00146B02">
              <w:rPr>
                <w:b/>
                <w:sz w:val="24"/>
              </w:rPr>
              <w:t>2013–2014 Eğitim Öğretim Yılında</w:t>
            </w:r>
            <w:r w:rsidRPr="00146B02">
              <w:rPr>
                <w:sz w:val="24"/>
              </w:rPr>
              <w:t xml:space="preserve"> Badminton </w:t>
            </w:r>
            <w:proofErr w:type="gramStart"/>
            <w:r w:rsidRPr="00146B02">
              <w:rPr>
                <w:sz w:val="24"/>
              </w:rPr>
              <w:t>branşında</w:t>
            </w:r>
            <w:proofErr w:type="gramEnd"/>
            <w:r w:rsidRPr="00146B02">
              <w:rPr>
                <w:sz w:val="24"/>
              </w:rPr>
              <w:t xml:space="preserve"> il birincisi olup kız ve erkek takımı olarak Bitlis ilinde yapıla</w:t>
            </w:r>
            <w:r w:rsidR="006B1C19" w:rsidRPr="00146B02">
              <w:rPr>
                <w:sz w:val="24"/>
              </w:rPr>
              <w:t xml:space="preserve">n </w:t>
            </w:r>
            <w:r w:rsidRPr="00146B02">
              <w:rPr>
                <w:sz w:val="24"/>
              </w:rPr>
              <w:t>olan Gruplar Türkiye Şampiyonasında ilimizi temsil etmiştir. Erkek takımı, 11 takımın katıldığı turnuvada 5. olmuş; kız takımı ise 11 takımın katıldığı turnuvada 4. olmuştur.</w:t>
            </w:r>
          </w:p>
          <w:p w:rsidR="001C08B7" w:rsidRPr="00146B02" w:rsidRDefault="001C08B7" w:rsidP="00146B02">
            <w:pPr>
              <w:spacing w:after="100" w:afterAutospacing="1"/>
              <w:jc w:val="both"/>
              <w:rPr>
                <w:sz w:val="24"/>
              </w:rPr>
            </w:pPr>
            <w:r w:rsidRPr="00146B02">
              <w:rPr>
                <w:b/>
                <w:sz w:val="24"/>
              </w:rPr>
              <w:t>201</w:t>
            </w:r>
            <w:r w:rsidRPr="00146B02">
              <w:rPr>
                <w:b/>
                <w:sz w:val="24"/>
              </w:rPr>
              <w:t>4–2015</w:t>
            </w:r>
            <w:r w:rsidRPr="00146B02">
              <w:rPr>
                <w:b/>
                <w:sz w:val="24"/>
              </w:rPr>
              <w:t> Eğitim Öğretim Yılında</w:t>
            </w:r>
            <w:r w:rsidRPr="00146B02">
              <w:rPr>
                <w:sz w:val="24"/>
              </w:rPr>
              <w:t xml:space="preserve"> Badminton branşında</w:t>
            </w:r>
            <w:r w:rsidR="006B1C19" w:rsidRPr="00146B02">
              <w:rPr>
                <w:sz w:val="24"/>
              </w:rPr>
              <w:t xml:space="preserve"> </w:t>
            </w:r>
            <w:proofErr w:type="gramStart"/>
            <w:r w:rsidR="006B1C19" w:rsidRPr="00146B02">
              <w:rPr>
                <w:sz w:val="24"/>
              </w:rPr>
              <w:t xml:space="preserve">erkekler </w:t>
            </w:r>
            <w:r w:rsidRPr="00146B02">
              <w:rPr>
                <w:sz w:val="24"/>
              </w:rPr>
              <w:t xml:space="preserve"> il</w:t>
            </w:r>
            <w:proofErr w:type="gramEnd"/>
            <w:r w:rsidR="006B1C19" w:rsidRPr="00146B02">
              <w:rPr>
                <w:sz w:val="24"/>
              </w:rPr>
              <w:t xml:space="preserve"> birincisi, kızlar kategorisinde il</w:t>
            </w:r>
            <w:r w:rsidRPr="00146B02">
              <w:rPr>
                <w:sz w:val="24"/>
              </w:rPr>
              <w:t xml:space="preserve"> üçüncüsü olmuştur.</w:t>
            </w:r>
            <w:r w:rsidR="006B1C19" w:rsidRPr="00146B02">
              <w:rPr>
                <w:sz w:val="24"/>
              </w:rPr>
              <w:t xml:space="preserve"> Malatya’da düzenlenen turnuvada ise bölge üçüncüsü oluştur.</w:t>
            </w:r>
          </w:p>
          <w:p w:rsidR="006B1C19" w:rsidRPr="00146B02" w:rsidRDefault="006B1C19" w:rsidP="00146B02">
            <w:pPr>
              <w:spacing w:after="100" w:afterAutospacing="1"/>
              <w:jc w:val="both"/>
              <w:rPr>
                <w:sz w:val="24"/>
              </w:rPr>
            </w:pPr>
            <w:r w:rsidRPr="00146B02">
              <w:rPr>
                <w:sz w:val="24"/>
              </w:rPr>
              <w:t xml:space="preserve">Adıyaman İli </w:t>
            </w:r>
            <w:proofErr w:type="spellStart"/>
            <w:r w:rsidRPr="00146B02">
              <w:rPr>
                <w:sz w:val="24"/>
              </w:rPr>
              <w:t>Bocce</w:t>
            </w:r>
            <w:proofErr w:type="spellEnd"/>
            <w:r w:rsidRPr="00146B02">
              <w:rPr>
                <w:sz w:val="24"/>
              </w:rPr>
              <w:t xml:space="preserve"> Şampiyonasında İl</w:t>
            </w:r>
            <w:r w:rsidRPr="00146B02">
              <w:rPr>
                <w:sz w:val="24"/>
              </w:rPr>
              <w:t xml:space="preserve"> </w:t>
            </w:r>
            <w:proofErr w:type="gramStart"/>
            <w:r w:rsidRPr="00146B02">
              <w:rPr>
                <w:sz w:val="24"/>
              </w:rPr>
              <w:t xml:space="preserve">erkek </w:t>
            </w:r>
            <w:r w:rsidRPr="00146B02">
              <w:rPr>
                <w:sz w:val="24"/>
              </w:rPr>
              <w:t xml:space="preserve"> 3</w:t>
            </w:r>
            <w:proofErr w:type="gramEnd"/>
            <w:r w:rsidRPr="00146B02">
              <w:rPr>
                <w:sz w:val="24"/>
              </w:rPr>
              <w:t xml:space="preserve">. </w:t>
            </w:r>
            <w:proofErr w:type="spellStart"/>
            <w:r w:rsidRPr="00146B02">
              <w:rPr>
                <w:sz w:val="24"/>
              </w:rPr>
              <w:t>sü</w:t>
            </w:r>
            <w:proofErr w:type="spellEnd"/>
            <w:r w:rsidRPr="00146B02">
              <w:rPr>
                <w:sz w:val="24"/>
              </w:rPr>
              <w:t xml:space="preserve"> olmuştur.</w:t>
            </w:r>
          </w:p>
          <w:p w:rsidR="006B1C19" w:rsidRPr="00146B02" w:rsidRDefault="006B1C19" w:rsidP="00146B02">
            <w:pPr>
              <w:spacing w:after="100" w:afterAutospacing="1"/>
              <w:jc w:val="both"/>
              <w:rPr>
                <w:sz w:val="24"/>
              </w:rPr>
            </w:pPr>
            <w:r w:rsidRPr="006B1C19">
              <w:rPr>
                <w:sz w:val="24"/>
              </w:rPr>
              <w:t>Besni Gençlik Hizmetleri ve Spor İlçe Müdürlüğü tarafından düzenlenen 13-19 Ekim Amatör Spo</w:t>
            </w:r>
            <w:r w:rsidRPr="00146B02">
              <w:rPr>
                <w:sz w:val="24"/>
              </w:rPr>
              <w:t xml:space="preserve">r Haftası çeşitli etkinliklerde </w:t>
            </w:r>
            <w:proofErr w:type="spellStart"/>
            <w:r w:rsidRPr="00146B02">
              <w:rPr>
                <w:sz w:val="24"/>
              </w:rPr>
              <w:t>iseBocce</w:t>
            </w:r>
            <w:proofErr w:type="spellEnd"/>
            <w:r w:rsidRPr="00146B02">
              <w:rPr>
                <w:sz w:val="24"/>
              </w:rPr>
              <w:t xml:space="preserve"> erkek 1.lig</w:t>
            </w:r>
            <w:r w:rsidRPr="006B1C19">
              <w:rPr>
                <w:sz w:val="24"/>
              </w:rPr>
              <w:t>i</w:t>
            </w:r>
            <w:r w:rsidRPr="00146B02">
              <w:rPr>
                <w:sz w:val="24"/>
              </w:rPr>
              <w:t xml:space="preserve">, </w:t>
            </w:r>
            <w:r w:rsidRPr="006B1C19">
              <w:rPr>
                <w:sz w:val="24"/>
              </w:rPr>
              <w:t xml:space="preserve">Badminton erkek 1.2.3.3. </w:t>
            </w:r>
            <w:proofErr w:type="spellStart"/>
            <w:r w:rsidRPr="006B1C19">
              <w:rPr>
                <w:sz w:val="24"/>
              </w:rPr>
              <w:t>lügü</w:t>
            </w:r>
            <w:proofErr w:type="spellEnd"/>
            <w:r w:rsidRPr="00146B02">
              <w:rPr>
                <w:sz w:val="24"/>
              </w:rPr>
              <w:t xml:space="preserve">, </w:t>
            </w:r>
            <w:r w:rsidRPr="006B1C19">
              <w:rPr>
                <w:sz w:val="24"/>
              </w:rPr>
              <w:t>Badminton kız 1.2.3.lügü</w:t>
            </w:r>
            <w:r w:rsidRPr="00146B02">
              <w:rPr>
                <w:sz w:val="24"/>
              </w:rPr>
              <w:t xml:space="preserve">, </w:t>
            </w:r>
            <w:r w:rsidRPr="006B1C19">
              <w:rPr>
                <w:sz w:val="24"/>
              </w:rPr>
              <w:t>Dart 1.liği</w:t>
            </w:r>
            <w:r w:rsidR="00146B02" w:rsidRPr="00146B02">
              <w:rPr>
                <w:sz w:val="24"/>
              </w:rPr>
              <w:t xml:space="preserve">, </w:t>
            </w:r>
            <w:r w:rsidRPr="00146B02">
              <w:rPr>
                <w:sz w:val="24"/>
              </w:rPr>
              <w:t xml:space="preserve">Masatenisi Erkek 1.liği </w:t>
            </w:r>
          </w:p>
          <w:p w:rsidR="00965B95" w:rsidRPr="00146B02" w:rsidRDefault="001C08B7" w:rsidP="00146B02">
            <w:pPr>
              <w:spacing w:after="100" w:afterAutospacing="1"/>
              <w:jc w:val="both"/>
              <w:rPr>
                <w:color w:val="FF0000"/>
                <w:sz w:val="24"/>
              </w:rPr>
            </w:pPr>
            <w:r w:rsidRPr="00146B02">
              <w:rPr>
                <w:b/>
                <w:sz w:val="24"/>
              </w:rPr>
              <w:t>2015–2016</w:t>
            </w:r>
            <w:r w:rsidRPr="00146B02">
              <w:rPr>
                <w:b/>
                <w:sz w:val="24"/>
              </w:rPr>
              <w:t> Eğitim Öğretim Yılında</w:t>
            </w:r>
            <w:r w:rsidRPr="00146B02">
              <w:rPr>
                <w:sz w:val="24"/>
              </w:rPr>
              <w:t xml:space="preserve"> </w:t>
            </w:r>
            <w:r w:rsidRPr="00146B02">
              <w:rPr>
                <w:sz w:val="24"/>
              </w:rPr>
              <w:t>kız b</w:t>
            </w:r>
            <w:r w:rsidRPr="00146B02">
              <w:rPr>
                <w:sz w:val="24"/>
              </w:rPr>
              <w:t>adminton bran</w:t>
            </w:r>
            <w:r w:rsidR="006B1C19" w:rsidRPr="00146B02">
              <w:rPr>
                <w:sz w:val="24"/>
              </w:rPr>
              <w:t xml:space="preserve">şında il üçüncüsü olmuştur, </w:t>
            </w:r>
            <w:proofErr w:type="gramStart"/>
            <w:r w:rsidRPr="00146B02">
              <w:rPr>
                <w:sz w:val="24"/>
              </w:rPr>
              <w:t xml:space="preserve">erkek </w:t>
            </w:r>
            <w:r w:rsidRPr="00146B02">
              <w:rPr>
                <w:sz w:val="24"/>
              </w:rPr>
              <w:t xml:space="preserve"> badminton</w:t>
            </w:r>
            <w:proofErr w:type="gramEnd"/>
            <w:r w:rsidRPr="00146B02">
              <w:rPr>
                <w:sz w:val="24"/>
              </w:rPr>
              <w:t xml:space="preserve"> branşında il üçüncüsü olmuştur.</w:t>
            </w:r>
          </w:p>
        </w:tc>
      </w:tr>
      <w:tr w:rsidR="00965B95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87"/>
        </w:trPr>
        <w:tc>
          <w:tcPr>
            <w:tcW w:w="2383" w:type="dxa"/>
            <w:gridSpan w:val="2"/>
            <w:vAlign w:val="center"/>
          </w:tcPr>
          <w:p w:rsidR="00965B95" w:rsidRPr="00146B02" w:rsidRDefault="00965B95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Bilimsel etkinlikler</w:t>
            </w:r>
          </w:p>
        </w:tc>
        <w:tc>
          <w:tcPr>
            <w:tcW w:w="7862" w:type="dxa"/>
            <w:gridSpan w:val="8"/>
          </w:tcPr>
          <w:p w:rsidR="00965B95" w:rsidRPr="00146B02" w:rsidRDefault="00965B95" w:rsidP="00146B02">
            <w:pPr>
              <w:spacing w:after="100" w:afterAutospacing="1"/>
              <w:rPr>
                <w:b/>
                <w:sz w:val="24"/>
              </w:rPr>
            </w:pPr>
          </w:p>
        </w:tc>
      </w:tr>
      <w:tr w:rsidR="00965B95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87"/>
        </w:trPr>
        <w:tc>
          <w:tcPr>
            <w:tcW w:w="2383" w:type="dxa"/>
            <w:gridSpan w:val="2"/>
            <w:vAlign w:val="center"/>
          </w:tcPr>
          <w:p w:rsidR="00965B95" w:rsidRPr="00146B02" w:rsidRDefault="00965B95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Proje Çalışmaları</w:t>
            </w:r>
          </w:p>
        </w:tc>
        <w:tc>
          <w:tcPr>
            <w:tcW w:w="7862" w:type="dxa"/>
            <w:gridSpan w:val="8"/>
          </w:tcPr>
          <w:p w:rsidR="00965B95" w:rsidRPr="00146B02" w:rsidRDefault="001C08B7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2014-2015 Eğitim Öğretim Yılı</w:t>
            </w:r>
            <w:r w:rsidRPr="00146B02">
              <w:rPr>
                <w:sz w:val="24"/>
              </w:rPr>
              <w:t xml:space="preserve"> </w:t>
            </w:r>
            <w:r w:rsidRPr="00146B02">
              <w:rPr>
                <w:sz w:val="24"/>
              </w:rPr>
              <w:br/>
              <w:t>Gençlik ve Spor Bakanlığı-Ey Mehteran Projesi</w:t>
            </w:r>
          </w:p>
        </w:tc>
      </w:tr>
      <w:tr w:rsidR="00965B95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87"/>
        </w:trPr>
        <w:tc>
          <w:tcPr>
            <w:tcW w:w="2383" w:type="dxa"/>
            <w:gridSpan w:val="2"/>
            <w:vAlign w:val="center"/>
          </w:tcPr>
          <w:p w:rsidR="00965B95" w:rsidRPr="00146B02" w:rsidRDefault="00965B95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Yurtdışı proje faaliyetleri</w:t>
            </w:r>
          </w:p>
        </w:tc>
        <w:tc>
          <w:tcPr>
            <w:tcW w:w="7862" w:type="dxa"/>
            <w:gridSpan w:val="8"/>
          </w:tcPr>
          <w:p w:rsidR="001C08B7" w:rsidRPr="00146B02" w:rsidRDefault="001C08B7" w:rsidP="00146B02">
            <w:pPr>
              <w:spacing w:after="100" w:afterAutospacing="1"/>
              <w:rPr>
                <w:sz w:val="24"/>
              </w:rPr>
            </w:pPr>
            <w:r w:rsidRPr="00146B02">
              <w:rPr>
                <w:b/>
                <w:sz w:val="24"/>
              </w:rPr>
              <w:t>2013-2014 Eğitim Öğretim Yılı</w:t>
            </w:r>
            <w:r w:rsidRPr="00146B02">
              <w:rPr>
                <w:sz w:val="24"/>
              </w:rPr>
              <w:br/>
              <w:t>Almanya-</w:t>
            </w:r>
            <w:r w:rsidRPr="00146B02">
              <w:rPr>
                <w:sz w:val="24"/>
              </w:rPr>
              <w:t>Rekabet Gücünün ve İstihdam Olanaklarının Artırılması İçin Avrupa’da Staj</w:t>
            </w:r>
          </w:p>
          <w:p w:rsidR="00965B95" w:rsidRPr="00146B02" w:rsidRDefault="001C08B7" w:rsidP="00146B02">
            <w:pPr>
              <w:spacing w:after="100" w:afterAutospacing="1"/>
              <w:rPr>
                <w:sz w:val="24"/>
              </w:rPr>
            </w:pPr>
            <w:r w:rsidRPr="00146B02">
              <w:rPr>
                <w:b/>
                <w:sz w:val="24"/>
              </w:rPr>
              <w:t>201</w:t>
            </w:r>
            <w:r w:rsidRPr="00146B02">
              <w:rPr>
                <w:b/>
                <w:sz w:val="24"/>
              </w:rPr>
              <w:t>4-2015</w:t>
            </w:r>
            <w:r w:rsidRPr="00146B02">
              <w:rPr>
                <w:b/>
                <w:sz w:val="24"/>
              </w:rPr>
              <w:t xml:space="preserve"> Eğitim Öğretim Yılı</w:t>
            </w:r>
            <w:r w:rsidRPr="00146B02">
              <w:rPr>
                <w:sz w:val="24"/>
              </w:rPr>
              <w:br/>
              <w:t>Çek Cumhuriyeti-Avrupa'da Css3 Eğitimi</w:t>
            </w:r>
            <w:r w:rsidRPr="00146B02">
              <w:rPr>
                <w:sz w:val="24"/>
              </w:rPr>
              <w:br/>
              <w:t>Portekiz-</w:t>
            </w:r>
            <w:r w:rsidRPr="00146B02">
              <w:rPr>
                <w:sz w:val="24"/>
              </w:rPr>
              <w:t>Avrup</w:t>
            </w:r>
            <w:r w:rsidRPr="00146B02">
              <w:rPr>
                <w:sz w:val="24"/>
              </w:rPr>
              <w:t>a Standartlarında Html5 Eğitimi</w:t>
            </w:r>
            <w:r w:rsidRPr="00146B02">
              <w:rPr>
                <w:sz w:val="24"/>
              </w:rPr>
              <w:br/>
            </w:r>
            <w:r w:rsidRPr="00146B02">
              <w:rPr>
                <w:sz w:val="24"/>
              </w:rPr>
              <w:t>Çek Cumhuriyeti-Bilişim Bilgilerinin Avrupa sürümüne güncellenmesi</w:t>
            </w:r>
          </w:p>
        </w:tc>
      </w:tr>
      <w:tr w:rsidR="00647693" w:rsidRPr="00146B02" w:rsidTr="00146B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978"/>
        </w:trPr>
        <w:tc>
          <w:tcPr>
            <w:tcW w:w="10245" w:type="dxa"/>
            <w:gridSpan w:val="10"/>
            <w:vAlign w:val="center"/>
          </w:tcPr>
          <w:p w:rsidR="00647693" w:rsidRPr="00146B02" w:rsidRDefault="00647693" w:rsidP="00146B02">
            <w:pPr>
              <w:spacing w:after="100" w:afterAutospacing="1"/>
              <w:rPr>
                <w:b/>
                <w:sz w:val="24"/>
              </w:rPr>
            </w:pPr>
            <w:r w:rsidRPr="00146B02">
              <w:rPr>
                <w:b/>
                <w:sz w:val="24"/>
              </w:rPr>
              <w:t>8)DİĞER HUSUSLAR</w:t>
            </w:r>
          </w:p>
        </w:tc>
      </w:tr>
    </w:tbl>
    <w:p w:rsidR="00966939" w:rsidRPr="00966939" w:rsidRDefault="00966939" w:rsidP="00146B02">
      <w:pPr>
        <w:jc w:val="center"/>
        <w:rPr>
          <w:b/>
          <w:sz w:val="32"/>
        </w:rPr>
      </w:pPr>
      <w:bookmarkStart w:id="0" w:name="_GoBack"/>
      <w:bookmarkEnd w:id="0"/>
    </w:p>
    <w:sectPr w:rsidR="00966939" w:rsidRPr="00966939" w:rsidSect="00C217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8"/>
    <w:rsid w:val="00040C91"/>
    <w:rsid w:val="00146B02"/>
    <w:rsid w:val="001C08B7"/>
    <w:rsid w:val="003E306D"/>
    <w:rsid w:val="005535F6"/>
    <w:rsid w:val="00647693"/>
    <w:rsid w:val="006B1C19"/>
    <w:rsid w:val="00743E3B"/>
    <w:rsid w:val="00767B0E"/>
    <w:rsid w:val="007D7923"/>
    <w:rsid w:val="008C3884"/>
    <w:rsid w:val="00965B95"/>
    <w:rsid w:val="00966939"/>
    <w:rsid w:val="00AA0E67"/>
    <w:rsid w:val="00AF6E77"/>
    <w:rsid w:val="00B94618"/>
    <w:rsid w:val="00BC6327"/>
    <w:rsid w:val="00C21738"/>
    <w:rsid w:val="00D62CE6"/>
    <w:rsid w:val="00EA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B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B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4FB0-86C9-4EAC-A76A-1544DF6B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Lab3</cp:lastModifiedBy>
  <cp:revision>6</cp:revision>
  <dcterms:created xsi:type="dcterms:W3CDTF">2016-02-07T01:14:00Z</dcterms:created>
  <dcterms:modified xsi:type="dcterms:W3CDTF">2016-01-21T09:03:00Z</dcterms:modified>
</cp:coreProperties>
</file>